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B7" w:rsidRPr="007E4455" w:rsidRDefault="00F67AB7" w:rsidP="00280BAA">
      <w:pPr>
        <w:pStyle w:val="Default"/>
        <w:spacing w:before="240" w:after="240" w:line="276" w:lineRule="auto"/>
        <w:jc w:val="center"/>
        <w:rPr>
          <w:sz w:val="22"/>
          <w:szCs w:val="22"/>
        </w:rPr>
      </w:pPr>
      <w:bookmarkStart w:id="0" w:name="_GoBack"/>
      <w:bookmarkEnd w:id="0"/>
      <w:r w:rsidRPr="007E4455">
        <w:rPr>
          <w:b/>
          <w:bCs/>
          <w:sz w:val="22"/>
          <w:szCs w:val="22"/>
        </w:rPr>
        <w:t xml:space="preserve">AVALIAÇÃO COMPETITIVA IDSM/OS Nº </w:t>
      </w:r>
      <w:r w:rsidR="00F461B8" w:rsidRPr="007E4455">
        <w:rPr>
          <w:b/>
          <w:bCs/>
          <w:sz w:val="22"/>
          <w:szCs w:val="22"/>
        </w:rPr>
        <w:t>OC006351/2017</w:t>
      </w:r>
    </w:p>
    <w:p w:rsidR="00F67AB7" w:rsidRPr="007E4455" w:rsidRDefault="00F67AB7" w:rsidP="00F67AB7">
      <w:pPr>
        <w:pStyle w:val="Default"/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7E4455">
        <w:rPr>
          <w:b/>
          <w:bCs/>
          <w:sz w:val="22"/>
          <w:szCs w:val="22"/>
        </w:rPr>
        <w:t>ANEXO III – MINUTA DE CONTRATO</w:t>
      </w:r>
    </w:p>
    <w:p w:rsidR="00F67AB7" w:rsidRPr="007E4455" w:rsidRDefault="00F67AB7" w:rsidP="00F67AB7">
      <w:pPr>
        <w:pStyle w:val="Default"/>
        <w:spacing w:before="240" w:after="240" w:line="276" w:lineRule="auto"/>
        <w:ind w:left="4248"/>
        <w:jc w:val="both"/>
        <w:rPr>
          <w:b/>
          <w:bCs/>
          <w:sz w:val="22"/>
          <w:szCs w:val="22"/>
        </w:rPr>
      </w:pPr>
      <w:r w:rsidRPr="007E4455">
        <w:rPr>
          <w:b/>
          <w:bCs/>
          <w:sz w:val="22"/>
          <w:szCs w:val="22"/>
        </w:rPr>
        <w:t xml:space="preserve">CONTRATO DE PRESTAÇÃO DE SERVIÇOS QUE ENTRE SI CELEBRAM O INSTITUTO DE DESENVOLVIMENTO SUSTENTÁVEL MAMIRAUÁ - IDSM E ______________________, AUTORIZADO POR MEIO DA AVALIAÇÃO COMPETITIVA IDSM/OS MCTIC Nº </w:t>
      </w:r>
      <w:r w:rsidR="00230CC7" w:rsidRPr="007E4455">
        <w:rPr>
          <w:b/>
          <w:bCs/>
          <w:sz w:val="22"/>
          <w:szCs w:val="22"/>
        </w:rPr>
        <w:t>OC00</w:t>
      </w:r>
      <w:r w:rsidR="00F461B8" w:rsidRPr="007E4455">
        <w:rPr>
          <w:b/>
          <w:bCs/>
          <w:sz w:val="22"/>
          <w:szCs w:val="22"/>
        </w:rPr>
        <w:t>6351</w:t>
      </w:r>
      <w:r w:rsidR="00230CC7" w:rsidRPr="007E4455">
        <w:rPr>
          <w:b/>
          <w:bCs/>
          <w:sz w:val="22"/>
          <w:szCs w:val="22"/>
        </w:rPr>
        <w:t>/2017</w:t>
      </w:r>
      <w:r w:rsidRPr="007E4455">
        <w:rPr>
          <w:b/>
          <w:bCs/>
          <w:sz w:val="22"/>
          <w:szCs w:val="22"/>
        </w:rPr>
        <w:t>.</w:t>
      </w:r>
    </w:p>
    <w:p w:rsidR="00F67AB7" w:rsidRPr="007E4455" w:rsidRDefault="007E4455" w:rsidP="00F67AB7">
      <w:pPr>
        <w:pStyle w:val="Default"/>
        <w:spacing w:before="240" w:after="240" w:line="276" w:lineRule="auto"/>
        <w:jc w:val="both"/>
        <w:rPr>
          <w:b/>
          <w:bCs/>
          <w:sz w:val="22"/>
          <w:szCs w:val="22"/>
        </w:rPr>
      </w:pPr>
      <w:r w:rsidRPr="007E4455">
        <w:rPr>
          <w:b/>
          <w:sz w:val="22"/>
          <w:szCs w:val="22"/>
        </w:rPr>
        <w:t>O INSTITUTO DE DESENVOLVIMENTO SUSTENTÁVEL MAMIRAUÁ - IDSM/OS</w:t>
      </w:r>
      <w:r w:rsidRPr="007E4455">
        <w:rPr>
          <w:sz w:val="22"/>
          <w:szCs w:val="22"/>
        </w:rPr>
        <w:t>, é uma instituição de direito privado, sem fins lucrativos, supervisionada pelo Ministério da Ciência, Tecnologia e Inovação – MCTIC, com sede na Estrada do Bexiga, nº 2584, Bairro Fonte Boa, Tefé/AM, inscrita no CNPJ/MF sob o nº 03.119.820/0001-95, no uso de suas atribuições regimentais e estatutárias, neste ato representado pela Diretor</w:t>
      </w:r>
      <w:r>
        <w:rPr>
          <w:sz w:val="22"/>
          <w:szCs w:val="22"/>
        </w:rPr>
        <w:t>a</w:t>
      </w:r>
      <w:r w:rsidRPr="007E4455">
        <w:rPr>
          <w:sz w:val="22"/>
          <w:szCs w:val="22"/>
        </w:rPr>
        <w:t>, Sr</w:t>
      </w:r>
      <w:r>
        <w:rPr>
          <w:sz w:val="22"/>
          <w:szCs w:val="22"/>
        </w:rPr>
        <w:t>a.</w:t>
      </w:r>
      <w:r w:rsidRPr="007E4455">
        <w:rPr>
          <w:sz w:val="22"/>
          <w:szCs w:val="22"/>
        </w:rPr>
        <w:t xml:space="preserve"> </w:t>
      </w:r>
      <w:proofErr w:type="spellStart"/>
      <w:r w:rsidRPr="007E4455">
        <w:rPr>
          <w:b/>
          <w:sz w:val="22"/>
          <w:szCs w:val="22"/>
        </w:rPr>
        <w:t>Joycimara</w:t>
      </w:r>
      <w:proofErr w:type="spellEnd"/>
      <w:r w:rsidRPr="007E4455">
        <w:rPr>
          <w:b/>
          <w:sz w:val="22"/>
          <w:szCs w:val="22"/>
        </w:rPr>
        <w:t xml:space="preserve"> Rocha de Sousa Ferreira</w:t>
      </w:r>
      <w:r w:rsidRPr="007E4455">
        <w:rPr>
          <w:sz w:val="22"/>
          <w:szCs w:val="22"/>
        </w:rPr>
        <w:t xml:space="preserve">, brasileira, casada, contabilista, inscrita no CPF sob o nº </w:t>
      </w:r>
      <w:r w:rsidRPr="007E4455">
        <w:rPr>
          <w:b/>
          <w:sz w:val="22"/>
          <w:szCs w:val="22"/>
        </w:rPr>
        <w:t>522.223.142-91</w:t>
      </w:r>
      <w:r w:rsidRPr="007E4455">
        <w:rPr>
          <w:sz w:val="22"/>
          <w:szCs w:val="22"/>
        </w:rPr>
        <w:t xml:space="preserve">, denominada para este instrumento particular simplesmente de </w:t>
      </w:r>
      <w:r w:rsidRPr="007E4455">
        <w:rPr>
          <w:b/>
          <w:sz w:val="22"/>
          <w:szCs w:val="22"/>
        </w:rPr>
        <w:t>CONTRATANTE</w:t>
      </w:r>
      <w:r w:rsidRPr="007E4455">
        <w:rPr>
          <w:sz w:val="22"/>
          <w:szCs w:val="22"/>
        </w:rPr>
        <w:t xml:space="preserve"> e</w:t>
      </w:r>
      <w:r w:rsidR="00F67AB7" w:rsidRPr="007E4455">
        <w:rPr>
          <w:sz w:val="22"/>
          <w:szCs w:val="22"/>
        </w:rPr>
        <w:t xml:space="preserve"> e ______________, com sede em ____________, inscrita no Cadastro Nacional de Pessoas Jurídicas sob o n.°___________, doravante denominada simplesmente </w:t>
      </w:r>
      <w:r w:rsidR="00F67AB7" w:rsidRPr="007E4455">
        <w:rPr>
          <w:b/>
          <w:bCs/>
          <w:sz w:val="22"/>
          <w:szCs w:val="22"/>
        </w:rPr>
        <w:t>CONTRATADA</w:t>
      </w:r>
      <w:r w:rsidR="00F67AB7" w:rsidRPr="007E4455">
        <w:rPr>
          <w:sz w:val="22"/>
          <w:szCs w:val="22"/>
        </w:rPr>
        <w:t xml:space="preserve">, neste ato representada por seu/sua (sócio, diretor, gerente, presidente), Sr(a). __________ (Qualificação: nacionalidade, estado civil, profissão, Identidade, CPF), em conformidade com a </w:t>
      </w:r>
      <w:r w:rsidR="00F67AB7" w:rsidRPr="007E4455">
        <w:rPr>
          <w:b/>
          <w:bCs/>
          <w:sz w:val="22"/>
          <w:szCs w:val="22"/>
        </w:rPr>
        <w:t xml:space="preserve">AVALIAÇÃO COMPETITIVA IDSM/OS Nº </w:t>
      </w:r>
      <w:r w:rsidR="00F461B8" w:rsidRPr="007E4455">
        <w:rPr>
          <w:b/>
          <w:bCs/>
          <w:sz w:val="22"/>
          <w:szCs w:val="22"/>
        </w:rPr>
        <w:t>OC006351/2017</w:t>
      </w:r>
      <w:r w:rsidR="00F67AB7" w:rsidRPr="007E4455">
        <w:rPr>
          <w:sz w:val="22"/>
          <w:szCs w:val="22"/>
        </w:rPr>
        <w:t xml:space="preserve">, observado o disposto no Regulamento de Compras, Contratação de Serviços e Alienação do IDSM, e nas demais legislações pátrias aplicáveis, têm, entre si, justo e contratado o que se contém nas </w:t>
      </w:r>
      <w:r w:rsidR="00F67AB7" w:rsidRPr="007E4455">
        <w:rPr>
          <w:b/>
          <w:bCs/>
          <w:sz w:val="22"/>
          <w:szCs w:val="22"/>
        </w:rPr>
        <w:t xml:space="preserve">CLÁUSULAS </w:t>
      </w:r>
      <w:r w:rsidR="00F67AB7" w:rsidRPr="007E4455">
        <w:rPr>
          <w:sz w:val="22"/>
          <w:szCs w:val="22"/>
        </w:rPr>
        <w:t>seguintes:</w:t>
      </w:r>
    </w:p>
    <w:p w:rsidR="00F67AB7" w:rsidRPr="007E4455" w:rsidRDefault="00F67AB7" w:rsidP="00F67AB7">
      <w:pPr>
        <w:pStyle w:val="Default"/>
        <w:spacing w:before="240" w:after="240" w:line="276" w:lineRule="auto"/>
        <w:jc w:val="both"/>
        <w:rPr>
          <w:b/>
          <w:bCs/>
          <w:sz w:val="22"/>
          <w:szCs w:val="22"/>
        </w:rPr>
      </w:pPr>
      <w:r w:rsidRPr="007E4455">
        <w:rPr>
          <w:b/>
          <w:bCs/>
          <w:sz w:val="22"/>
          <w:szCs w:val="22"/>
        </w:rPr>
        <w:t>CLÁUSULA PRIMEIRA – OBJETO</w:t>
      </w:r>
    </w:p>
    <w:p w:rsidR="00F461B8" w:rsidRPr="007E4455" w:rsidRDefault="00F461B8" w:rsidP="00F461B8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E4455">
        <w:rPr>
          <w:rFonts w:ascii="Arial" w:hAnsi="Arial" w:cs="Arial"/>
          <w:b/>
          <w:color w:val="000000"/>
        </w:rPr>
        <w:t xml:space="preserve">CLÁUSULA PRIMEIRA – OBJETO DA LOCAÇÃO: </w:t>
      </w:r>
      <w:r w:rsidRPr="007E4455">
        <w:rPr>
          <w:rFonts w:ascii="Arial" w:hAnsi="Arial" w:cs="Arial"/>
          <w:color w:val="000000"/>
          <w:highlight w:val="yellow"/>
        </w:rPr>
        <w:t>Equipamentos a seguir relacionados:</w:t>
      </w:r>
    </w:p>
    <w:p w:rsidR="00F461B8" w:rsidRPr="00927BFC" w:rsidRDefault="00F461B8" w:rsidP="00F461B8">
      <w:pPr>
        <w:jc w:val="both"/>
        <w:rPr>
          <w:rFonts w:ascii="Arial" w:hAnsi="Arial" w:cs="Arial"/>
          <w:b/>
          <w:color w:val="000000"/>
        </w:rPr>
      </w:pPr>
    </w:p>
    <w:p w:rsidR="00F461B8" w:rsidRDefault="00F461B8" w:rsidP="00F461B8">
      <w:pPr>
        <w:ind w:left="360"/>
        <w:rPr>
          <w:rFonts w:ascii="Arial" w:hAnsi="Arial" w:cs="Arial"/>
          <w:b/>
          <w:color w:val="000000"/>
        </w:rPr>
      </w:pPr>
    </w:p>
    <w:p w:rsidR="00F461B8" w:rsidRDefault="00F461B8" w:rsidP="00F461B8">
      <w:pPr>
        <w:ind w:left="360"/>
        <w:rPr>
          <w:rFonts w:ascii="Arial" w:hAnsi="Arial" w:cs="Arial"/>
          <w:b/>
          <w:color w:val="000000"/>
        </w:rPr>
      </w:pPr>
    </w:p>
    <w:p w:rsidR="00F461B8" w:rsidRPr="00927BFC" w:rsidRDefault="00F461B8" w:rsidP="00F461B8">
      <w:pPr>
        <w:ind w:left="360"/>
        <w:rPr>
          <w:rFonts w:ascii="Arial" w:hAnsi="Arial" w:cs="Arial"/>
          <w:b/>
          <w:color w:val="000000"/>
        </w:rPr>
      </w:pPr>
    </w:p>
    <w:p w:rsidR="00F461B8" w:rsidRPr="00927BFC" w:rsidRDefault="00F461B8" w:rsidP="00F461B8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SEGUNDA – DO PRAZO DE ENTREGA:</w:t>
      </w:r>
    </w:p>
    <w:p w:rsidR="00F461B8" w:rsidRPr="00927BFC" w:rsidRDefault="00F461B8" w:rsidP="00F461B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>A entrega dos equipamentos locados</w:t>
      </w:r>
      <w:r>
        <w:rPr>
          <w:rFonts w:ascii="Arial" w:hAnsi="Arial" w:cs="Arial"/>
          <w:color w:val="000000"/>
        </w:rPr>
        <w:t xml:space="preserve"> pela LOCADORA</w:t>
      </w:r>
      <w:r w:rsidRPr="00927BFC">
        <w:rPr>
          <w:rFonts w:ascii="Arial" w:hAnsi="Arial" w:cs="Arial"/>
          <w:color w:val="000000"/>
        </w:rPr>
        <w:t xml:space="preserve"> ocorrerá no ato da assinatura do</w:t>
      </w:r>
      <w:r>
        <w:rPr>
          <w:rFonts w:ascii="Arial" w:hAnsi="Arial" w:cs="Arial"/>
          <w:color w:val="000000"/>
        </w:rPr>
        <w:t xml:space="preserve"> presente</w:t>
      </w:r>
      <w:r w:rsidRPr="00927BFC">
        <w:rPr>
          <w:rFonts w:ascii="Arial" w:hAnsi="Arial" w:cs="Arial"/>
          <w:color w:val="000000"/>
        </w:rPr>
        <w:t xml:space="preserve"> contrato</w:t>
      </w:r>
      <w:r w:rsidR="007E4455">
        <w:rPr>
          <w:rFonts w:ascii="Arial" w:hAnsi="Arial" w:cs="Arial"/>
          <w:color w:val="000000"/>
        </w:rPr>
        <w:t>, todos os equipamentos devem ser NOVOS</w:t>
      </w:r>
      <w:r w:rsidRPr="00927BFC">
        <w:rPr>
          <w:rFonts w:ascii="Arial" w:hAnsi="Arial" w:cs="Arial"/>
          <w:color w:val="000000"/>
        </w:rPr>
        <w:t>.</w:t>
      </w:r>
    </w:p>
    <w:p w:rsidR="00F461B8" w:rsidRPr="00927BFC" w:rsidRDefault="00F461B8" w:rsidP="00F461B8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TERCEIRA – PREÇO</w:t>
      </w:r>
      <w:r>
        <w:rPr>
          <w:rFonts w:ascii="Arial" w:hAnsi="Arial" w:cs="Arial"/>
          <w:b/>
          <w:color w:val="000000"/>
        </w:rPr>
        <w:t xml:space="preserve"> DA LOCAÇÃO</w:t>
      </w:r>
      <w:r w:rsidRPr="00927BFC">
        <w:rPr>
          <w:rFonts w:ascii="Arial" w:hAnsi="Arial" w:cs="Arial"/>
          <w:b/>
          <w:color w:val="000000"/>
        </w:rPr>
        <w:t>:</w:t>
      </w:r>
    </w:p>
    <w:p w:rsidR="00F461B8" w:rsidRPr="00F062BB" w:rsidRDefault="00F461B8" w:rsidP="00F461B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27BFC">
        <w:rPr>
          <w:rFonts w:ascii="Arial" w:hAnsi="Arial" w:cs="Arial"/>
          <w:b/>
          <w:color w:val="000000"/>
          <w:szCs w:val="20"/>
        </w:rPr>
        <w:t>TABELA</w:t>
      </w:r>
      <w:r w:rsidRPr="00BC7B9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7BFC">
        <w:rPr>
          <w:rFonts w:ascii="Arial" w:hAnsi="Arial" w:cs="Arial"/>
          <w:b/>
          <w:color w:val="000000"/>
          <w:szCs w:val="20"/>
        </w:rPr>
        <w:t>DE</w:t>
      </w:r>
      <w:r w:rsidRPr="00BC7B9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27BFC">
        <w:rPr>
          <w:rFonts w:ascii="Arial" w:hAnsi="Arial" w:cs="Arial"/>
          <w:b/>
          <w:color w:val="000000"/>
          <w:szCs w:val="20"/>
        </w:rPr>
        <w:t>PREÇOS</w:t>
      </w:r>
      <w:r>
        <w:rPr>
          <w:rFonts w:ascii="Arial" w:hAnsi="Arial" w:cs="Arial"/>
          <w:b/>
          <w:color w:val="000000"/>
          <w:szCs w:val="20"/>
        </w:rPr>
        <w:t>:</w:t>
      </w:r>
    </w:p>
    <w:p w:rsidR="00F461B8" w:rsidRPr="00927BFC" w:rsidRDefault="00F461B8" w:rsidP="00F461B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  <w:szCs w:val="20"/>
        </w:rPr>
      </w:pPr>
      <w:r w:rsidRPr="00927BFC">
        <w:rPr>
          <w:rFonts w:ascii="Arial" w:hAnsi="Arial" w:cs="Arial"/>
          <w:color w:val="000000"/>
          <w:szCs w:val="20"/>
        </w:rPr>
        <w:t xml:space="preserve">Ocorrendo a hipótese de desequilíbrio contratual entre os encargos do contratado e a retribuição da administração para a justa remuneração do </w:t>
      </w:r>
      <w:r w:rsidRPr="00927BFC">
        <w:rPr>
          <w:rFonts w:ascii="Arial" w:hAnsi="Arial" w:cs="Arial"/>
          <w:b/>
          <w:bCs/>
          <w:color w:val="000000"/>
          <w:szCs w:val="20"/>
        </w:rPr>
        <w:t>fornecimento</w:t>
      </w:r>
      <w:r w:rsidRPr="00927BFC">
        <w:rPr>
          <w:rFonts w:ascii="Arial" w:hAnsi="Arial" w:cs="Arial"/>
          <w:color w:val="000000"/>
          <w:szCs w:val="20"/>
        </w:rPr>
        <w:t xml:space="preserve">, na hipótese de sobrevirem fatos imprevisíveis, impeditivos da execução do ajustado, ou, ainda, em caso de força maior ou caso fortuito, para restabelecer a relação que as partes pactuaram inicialmente, objetivando a manutenção do equilíbrio econômico-financeiro inicial do contrato, será concedido reequilíbrio econômico-financeiro do contrato, requerido pela parte interessada, desde que suficientemente </w:t>
      </w:r>
      <w:r>
        <w:rPr>
          <w:rFonts w:ascii="Arial" w:hAnsi="Arial" w:cs="Arial"/>
          <w:color w:val="000000"/>
          <w:szCs w:val="20"/>
        </w:rPr>
        <w:t>comprovado</w:t>
      </w:r>
      <w:r w:rsidRPr="00927BFC">
        <w:rPr>
          <w:rFonts w:ascii="Arial" w:hAnsi="Arial" w:cs="Arial"/>
          <w:color w:val="000000"/>
          <w:szCs w:val="20"/>
        </w:rPr>
        <w:t xml:space="preserve"> o desequilíbrio contratual. </w:t>
      </w:r>
    </w:p>
    <w:p w:rsidR="00F461B8" w:rsidRPr="00927BFC" w:rsidRDefault="00F461B8" w:rsidP="00F461B8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QUARTA – DO PAGAMENTO:</w:t>
      </w:r>
    </w:p>
    <w:p w:rsidR="00F461B8" w:rsidRPr="00927BFC" w:rsidRDefault="00F461B8" w:rsidP="00F461B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color w:val="000000"/>
        </w:rPr>
        <w:t xml:space="preserve">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pagará a </w:t>
      </w:r>
      <w:r w:rsidRPr="00927BFC"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, o valor mensal de </w:t>
      </w:r>
      <w:r w:rsidRPr="00927BFC">
        <w:rPr>
          <w:rFonts w:ascii="Arial" w:hAnsi="Arial" w:cs="Arial"/>
          <w:b/>
          <w:color w:val="000000"/>
        </w:rPr>
        <w:t xml:space="preserve">R$ </w:t>
      </w:r>
      <w:r w:rsidR="007E4455">
        <w:rPr>
          <w:rFonts w:ascii="Arial" w:hAnsi="Arial" w:cs="Arial"/>
          <w:b/>
          <w:color w:val="000000"/>
        </w:rPr>
        <w:t>x</w:t>
      </w:r>
      <w:r w:rsidRPr="00927BFC">
        <w:rPr>
          <w:rFonts w:ascii="Arial" w:hAnsi="Arial" w:cs="Arial"/>
          <w:b/>
          <w:color w:val="000000"/>
        </w:rPr>
        <w:t>.</w:t>
      </w:r>
      <w:r w:rsidR="007E4455">
        <w:rPr>
          <w:rFonts w:ascii="Arial" w:hAnsi="Arial" w:cs="Arial"/>
          <w:b/>
          <w:color w:val="000000"/>
        </w:rPr>
        <w:t>xxx</w:t>
      </w:r>
      <w:r w:rsidRPr="00927BFC">
        <w:rPr>
          <w:rFonts w:ascii="Arial" w:hAnsi="Arial" w:cs="Arial"/>
          <w:b/>
          <w:color w:val="000000"/>
        </w:rPr>
        <w:t xml:space="preserve">,00, </w:t>
      </w:r>
      <w:proofErr w:type="gramStart"/>
      <w:r w:rsidRPr="00927BFC">
        <w:rPr>
          <w:rFonts w:ascii="Arial" w:hAnsi="Arial" w:cs="Arial"/>
          <w:b/>
          <w:color w:val="000000"/>
        </w:rPr>
        <w:t>( mil</w:t>
      </w:r>
      <w:proofErr w:type="gramEnd"/>
      <w:r w:rsidRPr="00927BFC">
        <w:rPr>
          <w:rFonts w:ascii="Arial" w:hAnsi="Arial" w:cs="Arial"/>
          <w:b/>
          <w:color w:val="000000"/>
        </w:rPr>
        <w:t xml:space="preserve"> e novecentos, vinte e cinco reais)</w:t>
      </w:r>
      <w:r w:rsidRPr="00927BFC">
        <w:rPr>
          <w:rFonts w:ascii="Arial" w:hAnsi="Arial" w:cs="Arial"/>
          <w:color w:val="000000"/>
        </w:rPr>
        <w:t>, por todos os equipamentos locados.</w:t>
      </w:r>
    </w:p>
    <w:p w:rsidR="00F461B8" w:rsidRPr="00927BFC" w:rsidRDefault="00F461B8" w:rsidP="00F461B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valor total da </w:t>
      </w:r>
      <w:r w:rsidRPr="00927BFC">
        <w:rPr>
          <w:rFonts w:ascii="Arial" w:hAnsi="Arial" w:cs="Arial"/>
          <w:b/>
          <w:color w:val="000000"/>
        </w:rPr>
        <w:t>NOTA FISCAL/FATURA/RECIBO</w:t>
      </w:r>
      <w:r w:rsidRPr="00927BFC">
        <w:rPr>
          <w:rFonts w:ascii="Arial" w:hAnsi="Arial" w:cs="Arial"/>
          <w:color w:val="000000"/>
        </w:rPr>
        <w:t>, deverá contemplar o valor mensal contratado;</w:t>
      </w:r>
    </w:p>
    <w:p w:rsidR="00F461B8" w:rsidRPr="00927BFC" w:rsidRDefault="00F461B8" w:rsidP="00F461B8">
      <w:pPr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 A </w:t>
      </w:r>
      <w:r w:rsidRPr="00927BFC">
        <w:rPr>
          <w:rFonts w:ascii="Arial" w:hAnsi="Arial" w:cs="Arial"/>
          <w:b/>
          <w:color w:val="000000"/>
        </w:rPr>
        <w:t>NOTA FISCAL/FATURA/RECIBO</w:t>
      </w:r>
      <w:r w:rsidRPr="00927BFC">
        <w:rPr>
          <w:rFonts w:ascii="Arial" w:hAnsi="Arial" w:cs="Arial"/>
          <w:color w:val="000000"/>
        </w:rPr>
        <w:t xml:space="preserve"> deverá ser encaminhada dentro do prazo máximo de 48 horas da </w:t>
      </w:r>
      <w:r w:rsidRPr="00927BFC">
        <w:rPr>
          <w:rFonts w:ascii="Arial" w:hAnsi="Arial" w:cs="Arial"/>
          <w:b/>
          <w:color w:val="000000"/>
        </w:rPr>
        <w:t xml:space="preserve">DATA DE EMISSÃO </w:t>
      </w:r>
      <w:r w:rsidRPr="00927BFC">
        <w:rPr>
          <w:rFonts w:ascii="Arial" w:hAnsi="Arial" w:cs="Arial"/>
          <w:color w:val="000000"/>
        </w:rPr>
        <w:t>da mesma, seguindo os seguintes trâmites:</w:t>
      </w:r>
    </w:p>
    <w:p w:rsidR="00F461B8" w:rsidRPr="00927BFC" w:rsidRDefault="00F461B8" w:rsidP="00F461B8">
      <w:pPr>
        <w:numPr>
          <w:ilvl w:val="2"/>
          <w:numId w:val="8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b/>
          <w:color w:val="000000"/>
        </w:rPr>
        <w:t>NOTA FISCAL/FATURA/RECIBO</w:t>
      </w:r>
      <w:r w:rsidRPr="00927BFC">
        <w:rPr>
          <w:rFonts w:ascii="Arial" w:hAnsi="Arial" w:cs="Arial"/>
          <w:color w:val="000000"/>
        </w:rPr>
        <w:t xml:space="preserve">, deverá ser enviada para o e-mail: </w:t>
      </w:r>
      <w:hyperlink r:id="rId8" w:history="1">
        <w:r w:rsidRPr="00927BFC">
          <w:rPr>
            <w:rStyle w:val="Hyperlink"/>
            <w:rFonts w:ascii="Arial" w:hAnsi="Arial" w:cs="Arial"/>
          </w:rPr>
          <w:t>compras@mamiraua.org.br</w:t>
        </w:r>
      </w:hyperlink>
      <w:r>
        <w:rPr>
          <w:rStyle w:val="Hyperlink"/>
          <w:rFonts w:ascii="Arial" w:hAnsi="Arial" w:cs="Arial"/>
        </w:rPr>
        <w:t>;</w:t>
      </w:r>
    </w:p>
    <w:p w:rsidR="00F461B8" w:rsidRPr="00927BFC" w:rsidRDefault="00F461B8" w:rsidP="00F461B8">
      <w:pPr>
        <w:numPr>
          <w:ilvl w:val="2"/>
          <w:numId w:val="8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</w:t>
      </w:r>
      <w:r w:rsidRPr="00927BFC">
        <w:rPr>
          <w:rFonts w:ascii="Arial" w:hAnsi="Arial" w:cs="Arial"/>
          <w:b/>
          <w:color w:val="000000"/>
        </w:rPr>
        <w:t>LOCATÁRIO,</w:t>
      </w:r>
      <w:r w:rsidRPr="00927BFC">
        <w:rPr>
          <w:rFonts w:ascii="Arial" w:hAnsi="Arial" w:cs="Arial"/>
          <w:color w:val="000000"/>
        </w:rPr>
        <w:t xml:space="preserve"> ao receber a </w:t>
      </w:r>
      <w:r w:rsidRPr="00927BFC">
        <w:rPr>
          <w:rFonts w:ascii="Arial" w:hAnsi="Arial" w:cs="Arial"/>
          <w:b/>
          <w:color w:val="000000"/>
        </w:rPr>
        <w:t>NOTA FISCAL/FATURA/RECIBO,</w:t>
      </w:r>
      <w:r w:rsidRPr="00927BFC">
        <w:rPr>
          <w:rFonts w:ascii="Arial" w:hAnsi="Arial" w:cs="Arial"/>
          <w:color w:val="000000"/>
        </w:rPr>
        <w:t xml:space="preserve"> terá 2 (dois) dias úteis para realizar a conferência e dirimir quaisquer dúvidas, que por ventura surgirem, antes de aprovar o pagamento. As aprovações dos pagamentos ocorrerão, após, sanada todas as possíveis dúvidas</w:t>
      </w:r>
      <w:r>
        <w:rPr>
          <w:rFonts w:ascii="Arial" w:hAnsi="Arial" w:cs="Arial"/>
          <w:color w:val="000000"/>
        </w:rPr>
        <w:t>;</w:t>
      </w:r>
    </w:p>
    <w:p w:rsidR="00F461B8" w:rsidRPr="00927BFC" w:rsidRDefault="00F461B8" w:rsidP="00F461B8">
      <w:pPr>
        <w:numPr>
          <w:ilvl w:val="2"/>
          <w:numId w:val="8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Depois da aprovação do pagamento da </w:t>
      </w:r>
      <w:r w:rsidRPr="00927BFC">
        <w:rPr>
          <w:rFonts w:ascii="Arial" w:hAnsi="Arial" w:cs="Arial"/>
          <w:b/>
          <w:color w:val="000000"/>
        </w:rPr>
        <w:t>NOTA FISCAL/FATURA/RECIBO</w:t>
      </w:r>
      <w:r w:rsidRPr="00927BFC">
        <w:rPr>
          <w:rFonts w:ascii="Arial" w:hAnsi="Arial" w:cs="Arial"/>
          <w:color w:val="000000"/>
        </w:rPr>
        <w:t xml:space="preserve">, pelo </w:t>
      </w:r>
      <w:r w:rsidRPr="00927BFC">
        <w:rPr>
          <w:rFonts w:ascii="Arial" w:hAnsi="Arial" w:cs="Arial"/>
          <w:b/>
          <w:bCs/>
          <w:color w:val="000000"/>
        </w:rPr>
        <w:t>LOCATÁRIO,</w:t>
      </w:r>
      <w:r w:rsidRPr="00927BFC">
        <w:rPr>
          <w:rFonts w:ascii="Arial" w:hAnsi="Arial" w:cs="Arial"/>
          <w:color w:val="000000"/>
        </w:rPr>
        <w:t xml:space="preserve"> este efetuará o pagamento até o 10º (décimo) dia do mês subsequente do período de locação.</w:t>
      </w:r>
    </w:p>
    <w:p w:rsidR="00F461B8" w:rsidRPr="00927BFC" w:rsidRDefault="00F461B8" w:rsidP="00F461B8">
      <w:pPr>
        <w:numPr>
          <w:ilvl w:val="1"/>
          <w:numId w:val="8"/>
        </w:numPr>
        <w:ind w:left="0" w:firstLine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Não observando, a</w:t>
      </w:r>
      <w:r w:rsidRPr="00927BFC">
        <w:rPr>
          <w:rFonts w:ascii="Arial" w:hAnsi="Arial" w:cs="Arial"/>
          <w:color w:val="000000"/>
        </w:rPr>
        <w:t xml:space="preserve"> </w:t>
      </w:r>
      <w:r w:rsidRPr="00927BFC">
        <w:rPr>
          <w:rFonts w:ascii="Arial" w:hAnsi="Arial" w:cs="Arial"/>
          <w:b/>
          <w:color w:val="000000"/>
        </w:rPr>
        <w:t>LOCADORA</w:t>
      </w:r>
      <w:r>
        <w:rPr>
          <w:rFonts w:ascii="Arial" w:hAnsi="Arial" w:cs="Arial"/>
          <w:b/>
          <w:color w:val="000000"/>
        </w:rPr>
        <w:t>,</w:t>
      </w:r>
      <w:r w:rsidRPr="00927BFC">
        <w:rPr>
          <w:rFonts w:ascii="Arial" w:hAnsi="Arial" w:cs="Arial"/>
          <w:color w:val="000000"/>
        </w:rPr>
        <w:t xml:space="preserve"> os prazos para o encaminhamento da </w:t>
      </w:r>
      <w:r w:rsidRPr="00927BFC">
        <w:rPr>
          <w:rFonts w:ascii="Arial" w:hAnsi="Arial" w:cs="Arial"/>
          <w:b/>
          <w:color w:val="000000"/>
        </w:rPr>
        <w:t>NOTA FISCAL/FATURA/RECIBO</w:t>
      </w:r>
      <w:r w:rsidRPr="00927BFC">
        <w:rPr>
          <w:rFonts w:ascii="Arial" w:hAnsi="Arial" w:cs="Arial"/>
          <w:color w:val="000000"/>
        </w:rPr>
        <w:t xml:space="preserve"> ao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, conforme </w:t>
      </w:r>
      <w:r w:rsidRPr="00927BFC">
        <w:rPr>
          <w:rFonts w:ascii="Arial" w:hAnsi="Arial" w:cs="Arial"/>
          <w:b/>
          <w:color w:val="000000"/>
        </w:rPr>
        <w:t>item 4.3</w:t>
      </w:r>
      <w:r w:rsidRPr="00927BFC">
        <w:rPr>
          <w:rFonts w:ascii="Arial" w:hAnsi="Arial" w:cs="Arial"/>
          <w:color w:val="000000"/>
        </w:rPr>
        <w:t xml:space="preserve">, serão aplicadas nas ocorrências e nas reincidências do descumprimento, de forma sucessiva e gradativa, as seguintes punições administrativas: </w:t>
      </w:r>
    </w:p>
    <w:p w:rsidR="00F461B8" w:rsidRPr="00927BFC" w:rsidRDefault="00F461B8" w:rsidP="00F461B8">
      <w:pPr>
        <w:numPr>
          <w:ilvl w:val="2"/>
          <w:numId w:val="8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Advertência escrita pela falta de cumprimento do contrato; </w:t>
      </w:r>
    </w:p>
    <w:p w:rsidR="00F461B8" w:rsidRPr="00927BFC" w:rsidRDefault="00F461B8" w:rsidP="00F461B8">
      <w:pPr>
        <w:numPr>
          <w:ilvl w:val="2"/>
          <w:numId w:val="8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>Suspensão dos pagamentos até a regularização das pendências.</w:t>
      </w:r>
    </w:p>
    <w:p w:rsidR="00F461B8" w:rsidRPr="00927BFC" w:rsidRDefault="00F461B8" w:rsidP="00F461B8">
      <w:pPr>
        <w:numPr>
          <w:ilvl w:val="0"/>
          <w:numId w:val="8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QUINTA – DAS OBRIGAÇÕES DA LOCADORA: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deverá entregar o equipamento </w:t>
      </w:r>
      <w:r w:rsidR="007E4455">
        <w:rPr>
          <w:rFonts w:ascii="Arial" w:hAnsi="Arial" w:cs="Arial"/>
          <w:color w:val="000000"/>
        </w:rPr>
        <w:t xml:space="preserve">novo </w:t>
      </w:r>
      <w:r w:rsidRPr="00927BFC">
        <w:rPr>
          <w:rFonts w:ascii="Arial" w:hAnsi="Arial" w:cs="Arial"/>
          <w:color w:val="000000"/>
        </w:rPr>
        <w:t>alugado com perfeitas condições de uso, testado na presença do</w:t>
      </w:r>
      <w:r w:rsidRPr="00927BFC">
        <w:rPr>
          <w:rFonts w:ascii="Arial" w:hAnsi="Arial" w:cs="Arial"/>
          <w:b/>
          <w:color w:val="000000"/>
        </w:rPr>
        <w:t xml:space="preserve"> LOCATÁRIO</w:t>
      </w:r>
      <w:r w:rsidRPr="00927BFC">
        <w:rPr>
          <w:rFonts w:ascii="Arial" w:hAnsi="Arial" w:cs="Arial"/>
          <w:color w:val="000000"/>
        </w:rPr>
        <w:t>.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Caso seja necessário, a </w:t>
      </w:r>
      <w:r>
        <w:rPr>
          <w:rFonts w:ascii="Arial" w:hAnsi="Arial" w:cs="Arial"/>
          <w:b/>
          <w:color w:val="000000"/>
        </w:rPr>
        <w:t xml:space="preserve">LOCADORA </w:t>
      </w:r>
      <w:r w:rsidRPr="00927BFC">
        <w:rPr>
          <w:rFonts w:ascii="Arial" w:hAnsi="Arial" w:cs="Arial"/>
          <w:color w:val="000000"/>
        </w:rPr>
        <w:t xml:space="preserve">deverá prestar a </w:t>
      </w:r>
      <w:r>
        <w:rPr>
          <w:rFonts w:ascii="Arial" w:hAnsi="Arial" w:cs="Arial"/>
          <w:b/>
          <w:color w:val="000000"/>
        </w:rPr>
        <w:t>LOCATÁRIA</w:t>
      </w:r>
      <w:r w:rsidRPr="00927BFC">
        <w:rPr>
          <w:rFonts w:ascii="Arial" w:hAnsi="Arial" w:cs="Arial"/>
          <w:color w:val="000000"/>
        </w:rPr>
        <w:t xml:space="preserve"> todos os esclarecimentos de operação do equipamento locado, informando também as restrições de uso do mesmo.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fornecerá todo mês </w:t>
      </w:r>
      <w:r>
        <w:rPr>
          <w:rFonts w:ascii="Arial" w:hAnsi="Arial" w:cs="Arial"/>
          <w:color w:val="000000"/>
        </w:rPr>
        <w:t xml:space="preserve">a nota fiscal </w:t>
      </w:r>
      <w:r w:rsidRPr="00927BFC">
        <w:rPr>
          <w:rFonts w:ascii="Arial" w:hAnsi="Arial" w:cs="Arial"/>
          <w:color w:val="000000"/>
        </w:rPr>
        <w:t>referente à mensalidade do aluguel</w:t>
      </w:r>
      <w:r w:rsidR="007E4455">
        <w:rPr>
          <w:rFonts w:ascii="Arial" w:hAnsi="Arial" w:cs="Arial"/>
          <w:color w:val="000000"/>
        </w:rPr>
        <w:t>, atendendo à legislação pertinente</w:t>
      </w:r>
      <w:r w:rsidRPr="00927BFC">
        <w:rPr>
          <w:rFonts w:ascii="Arial" w:hAnsi="Arial" w:cs="Arial"/>
          <w:color w:val="000000"/>
        </w:rPr>
        <w:t>.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Durante o período de vigência do contrato é obrigação da </w:t>
      </w:r>
      <w:r w:rsidRPr="00927BFC"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substituir os equipamentos que apresentar</w:t>
      </w:r>
      <w:r>
        <w:rPr>
          <w:rFonts w:ascii="Arial" w:hAnsi="Arial" w:cs="Arial"/>
          <w:color w:val="000000"/>
        </w:rPr>
        <w:t>em</w:t>
      </w:r>
      <w:r w:rsidRPr="00927BFC">
        <w:rPr>
          <w:rFonts w:ascii="Arial" w:hAnsi="Arial" w:cs="Arial"/>
          <w:color w:val="000000"/>
        </w:rPr>
        <w:t xml:space="preserve"> defeito, salvo danos causados por mau uso comprovado quando será feito orçamento para reparo do mesmo.</w:t>
      </w:r>
    </w:p>
    <w:p w:rsidR="00F461B8" w:rsidRPr="00927BFC" w:rsidRDefault="00F461B8" w:rsidP="00F461B8">
      <w:pPr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SEXTA – DAS OBRIGAÇÕES DA</w:t>
      </w:r>
      <w:r w:rsidRPr="00927BFC">
        <w:rPr>
          <w:rFonts w:ascii="Arial" w:hAnsi="Arial" w:cs="Arial"/>
          <w:color w:val="000000"/>
        </w:rPr>
        <w:t xml:space="preserve"> </w:t>
      </w:r>
      <w:r w:rsidRPr="00927BFC">
        <w:rPr>
          <w:rFonts w:ascii="Arial" w:hAnsi="Arial" w:cs="Arial"/>
          <w:b/>
          <w:color w:val="000000"/>
        </w:rPr>
        <w:t>LOCATÁRIA: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>O término do contrato de locação só será considerado efetivamente se as condições abaixo forem obedecidas:</w:t>
      </w:r>
    </w:p>
    <w:p w:rsidR="00F461B8" w:rsidRPr="00927BFC" w:rsidRDefault="00F461B8" w:rsidP="00F461B8">
      <w:pPr>
        <w:numPr>
          <w:ilvl w:val="2"/>
          <w:numId w:val="9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>Aviso de devolução: O “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>” deverá entregar a “</w:t>
      </w:r>
      <w:r w:rsidRPr="00927BFC"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” um “aviso de devolução” do equipamento 07 (sete) dias antes da finalização do contrato.  </w:t>
      </w:r>
    </w:p>
    <w:p w:rsidR="00F461B8" w:rsidRPr="00927BFC" w:rsidRDefault="00F461B8" w:rsidP="00F461B8">
      <w:pPr>
        <w:numPr>
          <w:ilvl w:val="2"/>
          <w:numId w:val="9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Se 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proceder a entrega dos equipamentos sem o aviso prévio previsto no item </w:t>
      </w:r>
      <w:r w:rsidRPr="00927BFC">
        <w:rPr>
          <w:rFonts w:ascii="Arial" w:hAnsi="Arial" w:cs="Arial"/>
          <w:b/>
          <w:color w:val="000000"/>
        </w:rPr>
        <w:t>6.1.1</w:t>
      </w:r>
      <w:r w:rsidRPr="00927BFC">
        <w:rPr>
          <w:rFonts w:ascii="Arial" w:hAnsi="Arial" w:cs="Arial"/>
          <w:color w:val="000000"/>
        </w:rPr>
        <w:t>, ficará sujeita a pagar multa compensatória de 10% do valor mensal do contrato.</w:t>
      </w:r>
    </w:p>
    <w:p w:rsidR="00F461B8" w:rsidRPr="00927BFC" w:rsidRDefault="00F461B8" w:rsidP="00F461B8">
      <w:pPr>
        <w:numPr>
          <w:ilvl w:val="2"/>
          <w:numId w:val="9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b/>
          <w:color w:val="000000"/>
        </w:rPr>
        <w:t xml:space="preserve">LOCATÁRIO </w:t>
      </w:r>
      <w:r>
        <w:rPr>
          <w:rFonts w:ascii="Arial" w:hAnsi="Arial" w:cs="Arial"/>
          <w:color w:val="000000"/>
        </w:rPr>
        <w:t>deverá fazer a e</w:t>
      </w:r>
      <w:r w:rsidRPr="00927BFC">
        <w:rPr>
          <w:rFonts w:ascii="Arial" w:hAnsi="Arial" w:cs="Arial"/>
          <w:color w:val="000000"/>
        </w:rPr>
        <w:t>ntrega técnica do equipamento</w:t>
      </w:r>
      <w:r>
        <w:rPr>
          <w:rFonts w:ascii="Arial" w:hAnsi="Arial" w:cs="Arial"/>
          <w:color w:val="000000"/>
        </w:rPr>
        <w:t>, que consiste em</w:t>
      </w:r>
      <w:r w:rsidRPr="00927BFC">
        <w:rPr>
          <w:rFonts w:ascii="Arial" w:hAnsi="Arial" w:cs="Arial"/>
          <w:color w:val="000000"/>
        </w:rPr>
        <w:t xml:space="preserve">: Os equipamentos serão aceitos pela </w:t>
      </w:r>
      <w:r w:rsidRPr="00927BFC"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no término do contrato nas mesmas condições de funcionamento e conservação, conforme fora entregue, </w:t>
      </w:r>
      <w:r>
        <w:rPr>
          <w:rFonts w:ascii="Arial" w:hAnsi="Arial" w:cs="Arial"/>
          <w:color w:val="000000"/>
        </w:rPr>
        <w:t xml:space="preserve">considerando-se como normal também </w:t>
      </w:r>
      <w:r w:rsidRPr="00927BFC">
        <w:rPr>
          <w:rFonts w:ascii="Arial" w:hAnsi="Arial" w:cs="Arial"/>
          <w:color w:val="000000"/>
        </w:rPr>
        <w:t>a deterioração decorrente do uso normal do aparelho.</w:t>
      </w:r>
    </w:p>
    <w:p w:rsidR="00F461B8" w:rsidRPr="00927BFC" w:rsidRDefault="00F461B8" w:rsidP="00F461B8">
      <w:pPr>
        <w:numPr>
          <w:ilvl w:val="2"/>
          <w:numId w:val="9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deverá enviar à </w:t>
      </w:r>
      <w:r w:rsidRPr="00927BFC"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os equipamentos defeituosos para serem consertados ou substituídos em 10 dias uteis após o recebimento desses, na sede da </w:t>
      </w:r>
      <w:r w:rsidRPr="00927BFC"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, sob pena de ter de pagar uma multa diária equivalente a R$ 50,00 (Cinquenta reais), além dos danos efetivamente sofridos pela demora injustificada na substituição dos equipamentos. O gasto com o frete para o envio do equipamento pelo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será ressarcido pela </w:t>
      </w:r>
      <w:r>
        <w:rPr>
          <w:rFonts w:ascii="Arial" w:hAnsi="Arial" w:cs="Arial"/>
          <w:b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num prazo de 5 (cinco) dias a contar do recebimento da solicitação de ressarcimento.</w:t>
      </w:r>
    </w:p>
    <w:p w:rsidR="00F461B8" w:rsidRPr="00927BFC" w:rsidRDefault="00F461B8" w:rsidP="00F461B8">
      <w:pPr>
        <w:numPr>
          <w:ilvl w:val="2"/>
          <w:numId w:val="9"/>
        </w:num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Em caso da necessidade de execução de serviços técnicos nos equipamentos no local da instalação 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deverá cobrir os custos de deslocamento, não sendo </w:t>
      </w:r>
      <w:r>
        <w:rPr>
          <w:rFonts w:ascii="Arial" w:hAnsi="Arial" w:cs="Arial"/>
          <w:color w:val="000000"/>
        </w:rPr>
        <w:t>de sua responsabilidade, entretanto, o pagamento d</w:t>
      </w:r>
      <w:r w:rsidRPr="00927BFC">
        <w:rPr>
          <w:rFonts w:ascii="Arial" w:hAnsi="Arial" w:cs="Arial"/>
          <w:color w:val="000000"/>
        </w:rPr>
        <w:t>a mão de obra e os materiais utilizados.</w:t>
      </w:r>
    </w:p>
    <w:p w:rsidR="00F461B8" w:rsidRPr="007E4455" w:rsidRDefault="00F461B8" w:rsidP="00F461B8">
      <w:pPr>
        <w:numPr>
          <w:ilvl w:val="2"/>
          <w:numId w:val="9"/>
        </w:numPr>
        <w:jc w:val="both"/>
        <w:rPr>
          <w:rFonts w:ascii="Arial" w:eastAsia="Arial Unicode MS" w:hAnsi="Arial" w:cs="Arial"/>
          <w:b/>
        </w:rPr>
      </w:pPr>
      <w:r w:rsidRPr="007E4455">
        <w:rPr>
          <w:rFonts w:ascii="Arial" w:hAnsi="Arial" w:cs="Arial"/>
          <w:color w:val="000000"/>
        </w:rPr>
        <w:t xml:space="preserve">A manutenção das torres, para raios e sistemas de energia solar, equipamento que servem também a comunicação entre os equipamentos locados, são de responsabilidade do </w:t>
      </w:r>
      <w:r w:rsidRPr="007E4455">
        <w:rPr>
          <w:rFonts w:ascii="Arial" w:hAnsi="Arial" w:cs="Arial"/>
          <w:b/>
          <w:color w:val="000000"/>
        </w:rPr>
        <w:t>LOCATÁRIO</w:t>
      </w:r>
      <w:r w:rsidRPr="007E4455">
        <w:rPr>
          <w:rFonts w:ascii="Arial" w:hAnsi="Arial" w:cs="Arial"/>
          <w:color w:val="000000"/>
        </w:rPr>
        <w:t xml:space="preserve">, sendo que, em caso de necessidade a </w:t>
      </w:r>
      <w:r w:rsidRPr="007E4455">
        <w:rPr>
          <w:rFonts w:ascii="Arial" w:hAnsi="Arial" w:cs="Arial"/>
          <w:b/>
          <w:color w:val="000000"/>
        </w:rPr>
        <w:t>LOCADORA</w:t>
      </w:r>
      <w:r w:rsidRPr="007E4455">
        <w:rPr>
          <w:rFonts w:ascii="Arial" w:hAnsi="Arial" w:cs="Arial"/>
          <w:color w:val="000000"/>
        </w:rPr>
        <w:t xml:space="preserve"> fará orçamento prévio da manutenção referente a estes equipamentos</w:t>
      </w:r>
      <w:r w:rsidRPr="007E4455">
        <w:rPr>
          <w:rFonts w:ascii="Arial" w:eastAsia="Arial Unicode MS" w:hAnsi="Arial" w:cs="Arial"/>
          <w:b/>
        </w:rPr>
        <w:t>.</w:t>
      </w:r>
    </w:p>
    <w:p w:rsidR="00F461B8" w:rsidRPr="007E4455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</w:t>
      </w:r>
      <w:r w:rsidRPr="00927BFC">
        <w:rPr>
          <w:rFonts w:ascii="Arial" w:hAnsi="Arial" w:cs="Arial"/>
          <w:b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se responsabilizará pelos danos ou prejuízos de quaisquer naturezas, provocados pelo uso indevido dos equipamentos por seus funcionários, sendo sabedor que deverá </w:t>
      </w:r>
      <w:r w:rsidRPr="007E4455">
        <w:rPr>
          <w:rFonts w:ascii="Arial" w:hAnsi="Arial" w:cs="Arial"/>
          <w:color w:val="000000"/>
        </w:rPr>
        <w:t>solicitar as licenças respectivas à Anatel.</w:t>
      </w:r>
    </w:p>
    <w:p w:rsidR="00F461B8" w:rsidRPr="00927BFC" w:rsidRDefault="00F461B8" w:rsidP="00F461B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SÉTIMA – RESCISÕES: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</w:t>
      </w:r>
      <w:r w:rsidRPr="00927BFC">
        <w:rPr>
          <w:rFonts w:ascii="Arial" w:hAnsi="Arial" w:cs="Arial"/>
          <w:b/>
          <w:bCs/>
          <w:color w:val="000000"/>
        </w:rPr>
        <w:t>LOCATÁRIO</w:t>
      </w:r>
      <w:r w:rsidRPr="00927BFC">
        <w:rPr>
          <w:rFonts w:ascii="Arial" w:hAnsi="Arial" w:cs="Arial"/>
          <w:bCs/>
          <w:color w:val="000000"/>
        </w:rPr>
        <w:t xml:space="preserve"> e a </w:t>
      </w:r>
      <w:r w:rsidRPr="00927BFC">
        <w:rPr>
          <w:rFonts w:ascii="Arial" w:hAnsi="Arial" w:cs="Arial"/>
          <w:b/>
          <w:bCs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poderão rescindir o presente contrato, desde que em comum acordo e previamente avisado com 30 (trinta) dias de antecedência, sem que aja qualquer ônus para nenhuma das partes.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</w:t>
      </w:r>
      <w:r w:rsidRPr="00927BFC">
        <w:rPr>
          <w:rFonts w:ascii="Arial" w:hAnsi="Arial" w:cs="Arial"/>
          <w:b/>
          <w:bCs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 poderá rescindir o presente contrato, se a </w:t>
      </w:r>
      <w:r w:rsidRPr="00927BFC">
        <w:rPr>
          <w:rFonts w:ascii="Arial" w:hAnsi="Arial" w:cs="Arial"/>
          <w:b/>
          <w:bCs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fornecimento dos equipamentos objeto do presente contrato </w:t>
      </w:r>
      <w:r w:rsidRPr="00927BFC">
        <w:rPr>
          <w:rFonts w:ascii="Arial" w:hAnsi="Arial" w:cs="Arial"/>
          <w:color w:val="000000"/>
        </w:rPr>
        <w:t xml:space="preserve">não obedecer aos requisitos básicos necessários de conservação, qualidade, quantidade, prazo de validade dos equipamentos fornecidos. 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A rescisão </w:t>
      </w:r>
      <w:r>
        <w:rPr>
          <w:rFonts w:ascii="Arial" w:hAnsi="Arial" w:cs="Arial"/>
          <w:color w:val="000000"/>
        </w:rPr>
        <w:t xml:space="preserve">de que trata o item 7.2. </w:t>
      </w:r>
      <w:proofErr w:type="gramStart"/>
      <w:r w:rsidRPr="00927BFC">
        <w:rPr>
          <w:rFonts w:ascii="Arial" w:hAnsi="Arial" w:cs="Arial"/>
          <w:color w:val="000000"/>
        </w:rPr>
        <w:t>poderá</w:t>
      </w:r>
      <w:proofErr w:type="gramEnd"/>
      <w:r w:rsidRPr="00927BFC">
        <w:rPr>
          <w:rFonts w:ascii="Arial" w:hAnsi="Arial" w:cs="Arial"/>
          <w:color w:val="000000"/>
        </w:rPr>
        <w:t xml:space="preserve"> ocorrer, imediatamente, após a constatação dos fatos supracitados.</w:t>
      </w:r>
    </w:p>
    <w:p w:rsidR="00F461B8" w:rsidRPr="00927BFC" w:rsidRDefault="00F461B8" w:rsidP="00F461B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OITAVA – ENCARGOS: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A </w:t>
      </w:r>
      <w:r w:rsidRPr="00927BFC">
        <w:rPr>
          <w:rFonts w:ascii="Arial" w:hAnsi="Arial" w:cs="Arial"/>
          <w:b/>
          <w:bCs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contratadas.</w:t>
      </w:r>
    </w:p>
    <w:p w:rsidR="00F461B8" w:rsidRPr="00927BFC" w:rsidRDefault="00F461B8" w:rsidP="00F461B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NONA – DA VIGÊNCIA:</w:t>
      </w:r>
    </w:p>
    <w:p w:rsidR="00F461B8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O presente contrato terá vigência por </w:t>
      </w:r>
      <w:r>
        <w:rPr>
          <w:rFonts w:ascii="Arial" w:hAnsi="Arial" w:cs="Arial"/>
          <w:color w:val="000000"/>
        </w:rPr>
        <w:t>12</w:t>
      </w:r>
      <w:r w:rsidRPr="00927BF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doze</w:t>
      </w:r>
      <w:r w:rsidRPr="00927BFC">
        <w:rPr>
          <w:rFonts w:ascii="Arial" w:hAnsi="Arial" w:cs="Arial"/>
          <w:color w:val="000000"/>
        </w:rPr>
        <w:t xml:space="preserve">) meses a contar da data de assinatura, podendo ser prorrogado por igual período, caso seja da conveniência do </w:t>
      </w:r>
      <w:r w:rsidRPr="00927BFC">
        <w:rPr>
          <w:rFonts w:ascii="Arial" w:hAnsi="Arial" w:cs="Arial"/>
          <w:b/>
          <w:bCs/>
          <w:color w:val="000000"/>
        </w:rPr>
        <w:t>LOCATÁRIO</w:t>
      </w:r>
      <w:r w:rsidRPr="00927BFC">
        <w:rPr>
          <w:rFonts w:ascii="Arial" w:hAnsi="Arial" w:cs="Arial"/>
          <w:color w:val="000000"/>
        </w:rPr>
        <w:t xml:space="preserve">, e se os preços praticados pela </w:t>
      </w:r>
      <w:r w:rsidRPr="00927BFC">
        <w:rPr>
          <w:rFonts w:ascii="Arial" w:hAnsi="Arial" w:cs="Arial"/>
          <w:b/>
          <w:bCs/>
          <w:color w:val="000000"/>
        </w:rPr>
        <w:t>LOCADORA</w:t>
      </w:r>
      <w:r w:rsidRPr="00927BFC">
        <w:rPr>
          <w:rFonts w:ascii="Arial" w:hAnsi="Arial" w:cs="Arial"/>
          <w:color w:val="000000"/>
        </w:rPr>
        <w:t xml:space="preserve"> estiverem de acordo com o mercado local.</w:t>
      </w:r>
    </w:p>
    <w:p w:rsidR="00F461B8" w:rsidRPr="00927BFC" w:rsidRDefault="00F461B8" w:rsidP="00F461B8">
      <w:pPr>
        <w:jc w:val="both"/>
        <w:rPr>
          <w:rFonts w:ascii="Arial" w:hAnsi="Arial" w:cs="Arial"/>
          <w:color w:val="000000"/>
        </w:rPr>
      </w:pPr>
    </w:p>
    <w:p w:rsidR="00F461B8" w:rsidRPr="00927BFC" w:rsidRDefault="00F461B8" w:rsidP="00F461B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</w:rPr>
      </w:pPr>
      <w:r w:rsidRPr="00927BFC">
        <w:rPr>
          <w:rFonts w:ascii="Arial" w:hAnsi="Arial" w:cs="Arial"/>
          <w:b/>
          <w:color w:val="000000"/>
        </w:rPr>
        <w:t>CLÁUSULA DÉCIMA – FORO:</w:t>
      </w:r>
    </w:p>
    <w:p w:rsidR="00F461B8" w:rsidRPr="00927BFC" w:rsidRDefault="00F461B8" w:rsidP="00F461B8">
      <w:pPr>
        <w:numPr>
          <w:ilvl w:val="1"/>
          <w:numId w:val="9"/>
        </w:numPr>
        <w:ind w:left="0" w:firstLine="0"/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 xml:space="preserve">Fica estabelecido que as partes elegem o Foro da Comarca de Tefé-AM, para dirimir quaisquer litígios que, porventura, surgirem entre si, renunciando a qualquer outro por mais especial que seja. </w:t>
      </w:r>
    </w:p>
    <w:p w:rsidR="00F461B8" w:rsidRPr="00927BFC" w:rsidRDefault="00F461B8" w:rsidP="00F461B8">
      <w:pPr>
        <w:jc w:val="both"/>
        <w:rPr>
          <w:rFonts w:ascii="Arial" w:hAnsi="Arial" w:cs="Arial"/>
          <w:color w:val="000000"/>
        </w:rPr>
      </w:pPr>
      <w:r w:rsidRPr="00927BFC">
        <w:rPr>
          <w:rFonts w:ascii="Arial" w:hAnsi="Arial" w:cs="Arial"/>
          <w:color w:val="000000"/>
        </w:rPr>
        <w:t>Assim, justas e contratadas, as partes firmam o presente instrumento em 02 (duas) vias de igual teor e forma para um único efeito jurídico, juntamente com as testemunhas.</w:t>
      </w:r>
    </w:p>
    <w:p w:rsidR="00F461B8" w:rsidRPr="00927BFC" w:rsidRDefault="00F461B8" w:rsidP="00F461B8">
      <w:pPr>
        <w:pStyle w:val="Default"/>
        <w:rPr>
          <w:b/>
          <w:bCs/>
          <w:color w:val="auto"/>
          <w:sz w:val="22"/>
          <w:szCs w:val="22"/>
        </w:rPr>
      </w:pPr>
      <w:r w:rsidRPr="00927BFC">
        <w:rPr>
          <w:color w:val="auto"/>
          <w:sz w:val="22"/>
          <w:szCs w:val="22"/>
        </w:rPr>
        <w:t xml:space="preserve">Tefé (AM), </w:t>
      </w:r>
      <w:proofErr w:type="spellStart"/>
      <w:r>
        <w:rPr>
          <w:color w:val="auto"/>
          <w:sz w:val="22"/>
          <w:szCs w:val="22"/>
        </w:rPr>
        <w:t>xx</w:t>
      </w:r>
      <w:proofErr w:type="spellEnd"/>
      <w:r w:rsidRPr="00927BFC">
        <w:rPr>
          <w:color w:val="auto"/>
          <w:sz w:val="22"/>
          <w:szCs w:val="22"/>
        </w:rPr>
        <w:t xml:space="preserve"> de </w:t>
      </w:r>
      <w:r>
        <w:rPr>
          <w:color w:val="auto"/>
          <w:sz w:val="22"/>
          <w:szCs w:val="22"/>
        </w:rPr>
        <w:t>agosto</w:t>
      </w:r>
      <w:r w:rsidRPr="00927BFC">
        <w:rPr>
          <w:color w:val="auto"/>
          <w:sz w:val="22"/>
          <w:szCs w:val="22"/>
        </w:rPr>
        <w:t xml:space="preserve"> de 201</w:t>
      </w:r>
      <w:r>
        <w:rPr>
          <w:color w:val="auto"/>
          <w:sz w:val="22"/>
          <w:szCs w:val="22"/>
        </w:rPr>
        <w:t>7</w:t>
      </w:r>
      <w:r w:rsidRPr="00927BFC">
        <w:rPr>
          <w:color w:val="auto"/>
          <w:sz w:val="22"/>
          <w:szCs w:val="22"/>
        </w:rPr>
        <w:t>.</w:t>
      </w:r>
    </w:p>
    <w:p w:rsidR="00F461B8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461B8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461B8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  <w:r w:rsidRPr="003E4901">
        <w:rPr>
          <w:bCs/>
          <w:color w:val="auto"/>
          <w:sz w:val="18"/>
          <w:szCs w:val="18"/>
        </w:rPr>
        <w:t>____________________</w:t>
      </w:r>
      <w:r>
        <w:rPr>
          <w:bCs/>
          <w:color w:val="auto"/>
          <w:sz w:val="18"/>
          <w:szCs w:val="18"/>
        </w:rPr>
        <w:t>_______________________________</w:t>
      </w:r>
      <w:r w:rsidRPr="003E4901">
        <w:rPr>
          <w:bCs/>
          <w:color w:val="auto"/>
          <w:sz w:val="18"/>
          <w:szCs w:val="18"/>
        </w:rPr>
        <w:t>_______________</w:t>
      </w:r>
    </w:p>
    <w:p w:rsidR="00F461B8" w:rsidRPr="003E4901" w:rsidRDefault="00F461B8" w:rsidP="00F461B8">
      <w:pPr>
        <w:pStyle w:val="Default"/>
        <w:jc w:val="center"/>
        <w:rPr>
          <w:b/>
          <w:color w:val="auto"/>
          <w:sz w:val="18"/>
          <w:szCs w:val="18"/>
        </w:rPr>
      </w:pPr>
      <w:r w:rsidRPr="003E4901">
        <w:rPr>
          <w:b/>
          <w:bCs/>
          <w:sz w:val="18"/>
          <w:szCs w:val="18"/>
        </w:rPr>
        <w:t>INSTITUTO DE DESENVOLVIMENTO SUSTENTÁVEL MAMIRAUÁ - IDSM/OS-MCTI</w:t>
      </w:r>
      <w:r w:rsidRPr="003E4901">
        <w:rPr>
          <w:b/>
          <w:color w:val="auto"/>
          <w:sz w:val="18"/>
          <w:szCs w:val="18"/>
        </w:rPr>
        <w:t xml:space="preserve"> </w:t>
      </w:r>
    </w:p>
    <w:p w:rsidR="00F461B8" w:rsidRPr="003E4901" w:rsidRDefault="00F461B8" w:rsidP="00F461B8">
      <w:pPr>
        <w:pStyle w:val="Default"/>
        <w:jc w:val="center"/>
        <w:rPr>
          <w:b/>
          <w:color w:val="auto"/>
          <w:sz w:val="18"/>
          <w:szCs w:val="18"/>
        </w:rPr>
      </w:pPr>
      <w:r w:rsidRPr="003E4901">
        <w:rPr>
          <w:b/>
          <w:sz w:val="18"/>
          <w:szCs w:val="18"/>
        </w:rPr>
        <w:t>SELMA SANTOS DE FREITAS</w:t>
      </w:r>
    </w:p>
    <w:p w:rsidR="00F461B8" w:rsidRPr="003E4901" w:rsidRDefault="00F461B8" w:rsidP="00F461B8">
      <w:pPr>
        <w:pStyle w:val="Default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LOCATÁRIO</w:t>
      </w:r>
    </w:p>
    <w:p w:rsidR="00F461B8" w:rsidRPr="003E4901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</w:p>
    <w:p w:rsidR="00F461B8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</w:p>
    <w:p w:rsidR="00F461B8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</w:p>
    <w:p w:rsidR="00F461B8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</w:p>
    <w:p w:rsidR="00F461B8" w:rsidRPr="003E4901" w:rsidRDefault="00F461B8" w:rsidP="00F461B8">
      <w:pPr>
        <w:pStyle w:val="Default"/>
        <w:jc w:val="center"/>
        <w:rPr>
          <w:bCs/>
          <w:color w:val="auto"/>
          <w:sz w:val="18"/>
          <w:szCs w:val="18"/>
        </w:rPr>
      </w:pPr>
      <w:r w:rsidRPr="003E4901">
        <w:rPr>
          <w:bCs/>
          <w:color w:val="auto"/>
          <w:sz w:val="18"/>
          <w:szCs w:val="18"/>
        </w:rPr>
        <w:t>_______________</w:t>
      </w:r>
      <w:r>
        <w:rPr>
          <w:bCs/>
          <w:color w:val="auto"/>
          <w:sz w:val="18"/>
          <w:szCs w:val="18"/>
        </w:rPr>
        <w:t>__________________________</w:t>
      </w:r>
      <w:r w:rsidRPr="003E4901">
        <w:rPr>
          <w:bCs/>
          <w:color w:val="auto"/>
          <w:sz w:val="18"/>
          <w:szCs w:val="18"/>
        </w:rPr>
        <w:t>____________________</w:t>
      </w:r>
    </w:p>
    <w:p w:rsidR="00F461B8" w:rsidRPr="00927BFC" w:rsidRDefault="00F461B8" w:rsidP="00F461B8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 </w:t>
      </w:r>
      <w:r w:rsidRPr="00927BFC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927BFC">
        <w:rPr>
          <w:b/>
          <w:sz w:val="20"/>
          <w:szCs w:val="20"/>
        </w:rPr>
        <w:t xml:space="preserve">B PESSOA-EPP </w:t>
      </w:r>
    </w:p>
    <w:p w:rsidR="00F461B8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  <w:r w:rsidRPr="001030E2">
        <w:rPr>
          <w:b/>
          <w:sz w:val="20"/>
          <w:szCs w:val="20"/>
        </w:rPr>
        <w:t>PAULO ROBERTO BARROS PESSOA</w:t>
      </w:r>
      <w:r w:rsidRPr="003E4901">
        <w:rPr>
          <w:b/>
          <w:sz w:val="20"/>
          <w:szCs w:val="20"/>
        </w:rPr>
        <w:t xml:space="preserve"> </w:t>
      </w:r>
    </w:p>
    <w:p w:rsidR="00F461B8" w:rsidRPr="003E4901" w:rsidRDefault="00F461B8" w:rsidP="00F461B8">
      <w:pPr>
        <w:pStyle w:val="Default"/>
        <w:jc w:val="center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LOCADORA</w:t>
      </w:r>
    </w:p>
    <w:p w:rsidR="00F67AB7" w:rsidRPr="00881AB9" w:rsidRDefault="00F67AB7" w:rsidP="00F67AB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:rsidR="00767B59" w:rsidRDefault="00767B59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</w:p>
    <w:p w:rsidR="00F67AB7" w:rsidRPr="00881AB9" w:rsidRDefault="00F67AB7" w:rsidP="00F67AB7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Testemunhas:</w:t>
      </w:r>
    </w:p>
    <w:p w:rsidR="00F461B8" w:rsidRDefault="00F461B8" w:rsidP="00F461B8">
      <w:pPr>
        <w:pStyle w:val="Default"/>
        <w:tabs>
          <w:tab w:val="left" w:pos="4962"/>
        </w:tabs>
        <w:jc w:val="both"/>
        <w:rPr>
          <w:bCs/>
          <w:sz w:val="18"/>
          <w:szCs w:val="18"/>
        </w:rPr>
      </w:pPr>
    </w:p>
    <w:p w:rsidR="00F461B8" w:rsidRDefault="00F461B8" w:rsidP="00F461B8">
      <w:pPr>
        <w:pStyle w:val="Default"/>
        <w:tabs>
          <w:tab w:val="left" w:pos="4962"/>
        </w:tabs>
        <w:jc w:val="both"/>
        <w:rPr>
          <w:bCs/>
          <w:sz w:val="18"/>
          <w:szCs w:val="18"/>
        </w:rPr>
      </w:pPr>
    </w:p>
    <w:p w:rsidR="00F461B8" w:rsidRPr="003E4901" w:rsidRDefault="00F461B8" w:rsidP="00F461B8">
      <w:pPr>
        <w:pStyle w:val="Default"/>
        <w:tabs>
          <w:tab w:val="left" w:pos="4962"/>
        </w:tabs>
        <w:jc w:val="both"/>
        <w:rPr>
          <w:bCs/>
          <w:sz w:val="18"/>
          <w:szCs w:val="18"/>
        </w:rPr>
      </w:pPr>
      <w:r w:rsidRPr="003E4901">
        <w:rPr>
          <w:bCs/>
          <w:sz w:val="18"/>
          <w:szCs w:val="18"/>
        </w:rPr>
        <w:t>____________</w:t>
      </w:r>
      <w:r>
        <w:rPr>
          <w:bCs/>
          <w:sz w:val="18"/>
          <w:szCs w:val="18"/>
        </w:rPr>
        <w:t>_______</w:t>
      </w:r>
      <w:r w:rsidRPr="003E4901">
        <w:rPr>
          <w:bCs/>
          <w:sz w:val="18"/>
          <w:szCs w:val="18"/>
        </w:rPr>
        <w:t>______________</w:t>
      </w:r>
      <w:r w:rsidRPr="003E4901">
        <w:rPr>
          <w:bCs/>
          <w:sz w:val="18"/>
          <w:szCs w:val="18"/>
        </w:rPr>
        <w:tab/>
        <w:t>____________</w:t>
      </w:r>
      <w:r>
        <w:rPr>
          <w:bCs/>
          <w:sz w:val="18"/>
          <w:szCs w:val="18"/>
        </w:rPr>
        <w:t>_______</w:t>
      </w:r>
      <w:r w:rsidRPr="003E4901">
        <w:rPr>
          <w:bCs/>
          <w:sz w:val="18"/>
          <w:szCs w:val="18"/>
        </w:rPr>
        <w:t>______________</w:t>
      </w:r>
    </w:p>
    <w:p w:rsidR="00F461B8" w:rsidRPr="00A32DD6" w:rsidRDefault="00F461B8" w:rsidP="00F461B8">
      <w:pPr>
        <w:pStyle w:val="Default"/>
        <w:tabs>
          <w:tab w:val="left" w:pos="4962"/>
        </w:tabs>
        <w:jc w:val="both"/>
        <w:rPr>
          <w:b/>
          <w:bCs/>
          <w:sz w:val="18"/>
          <w:szCs w:val="18"/>
        </w:rPr>
      </w:pPr>
      <w:r w:rsidRPr="003E4901">
        <w:rPr>
          <w:b/>
          <w:bCs/>
          <w:sz w:val="18"/>
          <w:szCs w:val="18"/>
        </w:rPr>
        <w:t xml:space="preserve">Nome: </w:t>
      </w:r>
      <w:r>
        <w:rPr>
          <w:b/>
          <w:bCs/>
          <w:sz w:val="18"/>
          <w:szCs w:val="18"/>
        </w:rPr>
        <w:t>Alexandre da Costa Guimarães</w:t>
      </w:r>
      <w:r w:rsidRPr="003E4901">
        <w:rPr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Nome: </w:t>
      </w:r>
      <w:r w:rsidRPr="00A32DD6">
        <w:rPr>
          <w:b/>
          <w:bCs/>
          <w:sz w:val="18"/>
          <w:szCs w:val="18"/>
        </w:rPr>
        <w:t>Rômulo Augusto A. de Vilar</w:t>
      </w:r>
    </w:p>
    <w:p w:rsidR="00F461B8" w:rsidRPr="00A32DD6" w:rsidRDefault="00F461B8" w:rsidP="00F461B8">
      <w:pPr>
        <w:pStyle w:val="Default"/>
        <w:tabs>
          <w:tab w:val="left" w:pos="4962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CPF: 075.235.078-16</w:t>
      </w:r>
      <w:r w:rsidRPr="00A32DD6">
        <w:rPr>
          <w:b/>
          <w:bCs/>
          <w:sz w:val="18"/>
          <w:szCs w:val="18"/>
        </w:rPr>
        <w:tab/>
        <w:t>CPF: 356.105.902-30</w:t>
      </w:r>
    </w:p>
    <w:p w:rsidR="00F461B8" w:rsidRPr="00A32DD6" w:rsidRDefault="00F461B8" w:rsidP="00F461B8">
      <w:pPr>
        <w:pStyle w:val="Default"/>
        <w:tabs>
          <w:tab w:val="left" w:pos="4962"/>
        </w:tabs>
        <w:jc w:val="both"/>
        <w:rPr>
          <w:b/>
          <w:bCs/>
          <w:sz w:val="18"/>
          <w:szCs w:val="18"/>
        </w:rPr>
      </w:pPr>
    </w:p>
    <w:p w:rsidR="00650E20" w:rsidRDefault="00650E20" w:rsidP="00650E20">
      <w:pPr>
        <w:spacing w:after="0" w:line="240" w:lineRule="auto"/>
      </w:pPr>
    </w:p>
    <w:sectPr w:rsidR="00650E20" w:rsidSect="00650E20">
      <w:headerReference w:type="default" r:id="rId9"/>
      <w:footerReference w:type="default" r:id="rId10"/>
      <w:pgSz w:w="11906" w:h="16838" w:code="9"/>
      <w:pgMar w:top="851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7AC" w:rsidRDefault="007A27AC" w:rsidP="00F911B8">
      <w:pPr>
        <w:spacing w:after="0" w:line="240" w:lineRule="auto"/>
      </w:pPr>
      <w:r>
        <w:separator/>
      </w:r>
    </w:p>
  </w:endnote>
  <w:endnote w:type="continuationSeparator" w:id="0">
    <w:p w:rsidR="007A27AC" w:rsidRDefault="007A27AC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153809" w:rsidRDefault="00153809" w:rsidP="0032206B">
        <w:pPr>
          <w:pStyle w:val="Rodap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64C2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64C2D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153809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2967990</wp:posOffset>
          </wp:positionH>
          <wp:positionV relativeFrom="paragraph">
            <wp:posOffset>-144780</wp:posOffset>
          </wp:positionV>
          <wp:extent cx="2830195" cy="599440"/>
          <wp:effectExtent l="0" t="0" r="8255" b="0"/>
          <wp:wrapNone/>
          <wp:docPr id="2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A7C6D">
      <w:rPr>
        <w:noProof/>
        <w:sz w:val="16"/>
        <w:szCs w:val="16"/>
        <w:lang w:eastAsia="pt-BR"/>
      </w:rPr>
      <w:t xml:space="preserve">Estrada do Bexiga, 2.584 </w:t>
    </w:r>
    <w:r>
      <w:rPr>
        <w:noProof/>
        <w:sz w:val="16"/>
        <w:szCs w:val="16"/>
        <w:lang w:eastAsia="pt-BR"/>
      </w:rPr>
      <w:t>- Tel/fax: +55 (97) 3343-9700</w:t>
    </w:r>
    <w:r w:rsidRPr="00DA7C6D">
      <w:rPr>
        <w:noProof/>
        <w:sz w:val="16"/>
        <w:szCs w:val="16"/>
        <w:lang w:eastAsia="pt-BR"/>
      </w:rPr>
      <w:t xml:space="preserve"> </w:t>
    </w:r>
    <w:r>
      <w:rPr>
        <w:noProof/>
        <w:sz w:val="16"/>
        <w:szCs w:val="16"/>
        <w:lang w:eastAsia="pt-BR"/>
      </w:rPr>
      <w:br/>
    </w:r>
    <w:r w:rsidRPr="00DA7C6D">
      <w:rPr>
        <w:noProof/>
        <w:sz w:val="16"/>
        <w:szCs w:val="16"/>
        <w:lang w:eastAsia="pt-BR"/>
      </w:rPr>
      <w:t>C</w:t>
    </w:r>
    <w:r>
      <w:rPr>
        <w:noProof/>
        <w:sz w:val="16"/>
        <w:szCs w:val="16"/>
        <w:lang w:eastAsia="pt-BR"/>
      </w:rPr>
      <w:t>.P 38 – 69553-225 – Tefé (AM)</w:t>
    </w:r>
  </w:p>
  <w:p w:rsidR="00153809" w:rsidRPr="009E11F6" w:rsidRDefault="00153809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7AC" w:rsidRDefault="007A27AC" w:rsidP="00F911B8">
      <w:pPr>
        <w:spacing w:after="0" w:line="240" w:lineRule="auto"/>
      </w:pPr>
      <w:r>
        <w:separator/>
      </w:r>
    </w:p>
  </w:footnote>
  <w:footnote w:type="continuationSeparator" w:id="0">
    <w:p w:rsidR="007A27AC" w:rsidRDefault="007A27AC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25" name="Imagem 2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809" w:rsidRDefault="00153809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CF438B"/>
    <w:multiLevelType w:val="multilevel"/>
    <w:tmpl w:val="7D84A9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E466676"/>
    <w:multiLevelType w:val="hybridMultilevel"/>
    <w:tmpl w:val="A4DE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E0C70"/>
    <w:multiLevelType w:val="multilevel"/>
    <w:tmpl w:val="77A80D4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03F06"/>
    <w:multiLevelType w:val="multilevel"/>
    <w:tmpl w:val="1B9816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wyHbCcxIytZNCOKB2TWQs6lF1qHdghzYc/QjR2EYLX+SqFlAzH3RVn6rtUKp8/ohC5ShTH+s9pZaAaX0Me9yaA==" w:salt="MA0hoEMOwPGHSTEEfK0YO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04D4"/>
    <w:rsid w:val="000075A0"/>
    <w:rsid w:val="000500FA"/>
    <w:rsid w:val="00053ADD"/>
    <w:rsid w:val="00062699"/>
    <w:rsid w:val="000A657C"/>
    <w:rsid w:val="000C5FE1"/>
    <w:rsid w:val="00110ADE"/>
    <w:rsid w:val="0012541F"/>
    <w:rsid w:val="001420B0"/>
    <w:rsid w:val="00153809"/>
    <w:rsid w:val="001552CB"/>
    <w:rsid w:val="00156224"/>
    <w:rsid w:val="00170AB5"/>
    <w:rsid w:val="001E048C"/>
    <w:rsid w:val="00200BA1"/>
    <w:rsid w:val="00223853"/>
    <w:rsid w:val="00230CC7"/>
    <w:rsid w:val="002650EE"/>
    <w:rsid w:val="002722AA"/>
    <w:rsid w:val="00280A7C"/>
    <w:rsid w:val="00280BAA"/>
    <w:rsid w:val="0029139C"/>
    <w:rsid w:val="002A5D46"/>
    <w:rsid w:val="002E230E"/>
    <w:rsid w:val="0032206B"/>
    <w:rsid w:val="0032691A"/>
    <w:rsid w:val="00332C2C"/>
    <w:rsid w:val="00365B65"/>
    <w:rsid w:val="003A70EA"/>
    <w:rsid w:val="003B413E"/>
    <w:rsid w:val="003C4F85"/>
    <w:rsid w:val="003D55BC"/>
    <w:rsid w:val="003F17E0"/>
    <w:rsid w:val="003F2AD1"/>
    <w:rsid w:val="004403E2"/>
    <w:rsid w:val="00440791"/>
    <w:rsid w:val="00456583"/>
    <w:rsid w:val="004724D5"/>
    <w:rsid w:val="004848AF"/>
    <w:rsid w:val="00485760"/>
    <w:rsid w:val="004B4FC6"/>
    <w:rsid w:val="004E41FF"/>
    <w:rsid w:val="004E70F1"/>
    <w:rsid w:val="004F4628"/>
    <w:rsid w:val="004F78B3"/>
    <w:rsid w:val="00534E14"/>
    <w:rsid w:val="00535295"/>
    <w:rsid w:val="00535995"/>
    <w:rsid w:val="00571494"/>
    <w:rsid w:val="00592981"/>
    <w:rsid w:val="005B6A93"/>
    <w:rsid w:val="005C253C"/>
    <w:rsid w:val="005D7BF8"/>
    <w:rsid w:val="005E55C0"/>
    <w:rsid w:val="006440A9"/>
    <w:rsid w:val="00650E20"/>
    <w:rsid w:val="006556E4"/>
    <w:rsid w:val="006708C8"/>
    <w:rsid w:val="0068002C"/>
    <w:rsid w:val="00682D15"/>
    <w:rsid w:val="0068618A"/>
    <w:rsid w:val="006A7066"/>
    <w:rsid w:val="00720910"/>
    <w:rsid w:val="007454B4"/>
    <w:rsid w:val="00753689"/>
    <w:rsid w:val="00767B59"/>
    <w:rsid w:val="00782813"/>
    <w:rsid w:val="007A0608"/>
    <w:rsid w:val="007A27AC"/>
    <w:rsid w:val="007C635F"/>
    <w:rsid w:val="007E156D"/>
    <w:rsid w:val="007E4455"/>
    <w:rsid w:val="00850D86"/>
    <w:rsid w:val="008811FD"/>
    <w:rsid w:val="008935FE"/>
    <w:rsid w:val="008C39A1"/>
    <w:rsid w:val="00904EE5"/>
    <w:rsid w:val="0090542E"/>
    <w:rsid w:val="00916465"/>
    <w:rsid w:val="009274F9"/>
    <w:rsid w:val="00973085"/>
    <w:rsid w:val="009836BC"/>
    <w:rsid w:val="009A6C93"/>
    <w:rsid w:val="009B0FFA"/>
    <w:rsid w:val="009B6CC9"/>
    <w:rsid w:val="009E11F6"/>
    <w:rsid w:val="009F3C9F"/>
    <w:rsid w:val="00A15B81"/>
    <w:rsid w:val="00A25C37"/>
    <w:rsid w:val="00A3173A"/>
    <w:rsid w:val="00A5240D"/>
    <w:rsid w:val="00A64C2D"/>
    <w:rsid w:val="00AB6192"/>
    <w:rsid w:val="00AD6D91"/>
    <w:rsid w:val="00AE754B"/>
    <w:rsid w:val="00B615AF"/>
    <w:rsid w:val="00B746EB"/>
    <w:rsid w:val="00B777E5"/>
    <w:rsid w:val="00B975F3"/>
    <w:rsid w:val="00BA04DC"/>
    <w:rsid w:val="00BB362B"/>
    <w:rsid w:val="00BD17B3"/>
    <w:rsid w:val="00BD47A1"/>
    <w:rsid w:val="00BD57CE"/>
    <w:rsid w:val="00BF56C8"/>
    <w:rsid w:val="00C007E8"/>
    <w:rsid w:val="00C23A5B"/>
    <w:rsid w:val="00C315A1"/>
    <w:rsid w:val="00C42C8A"/>
    <w:rsid w:val="00C62263"/>
    <w:rsid w:val="00CB2313"/>
    <w:rsid w:val="00CC3AD4"/>
    <w:rsid w:val="00CF3A15"/>
    <w:rsid w:val="00D1557A"/>
    <w:rsid w:val="00D275DA"/>
    <w:rsid w:val="00D545C4"/>
    <w:rsid w:val="00D64B52"/>
    <w:rsid w:val="00D84BD4"/>
    <w:rsid w:val="00DF5725"/>
    <w:rsid w:val="00E8244C"/>
    <w:rsid w:val="00ED7C2E"/>
    <w:rsid w:val="00F200F5"/>
    <w:rsid w:val="00F21812"/>
    <w:rsid w:val="00F461B8"/>
    <w:rsid w:val="00F54086"/>
    <w:rsid w:val="00F651C2"/>
    <w:rsid w:val="00F67AB7"/>
    <w:rsid w:val="00F72478"/>
    <w:rsid w:val="00F911B8"/>
    <w:rsid w:val="00F95E23"/>
    <w:rsid w:val="00FB7EFA"/>
    <w:rsid w:val="00FC5D70"/>
    <w:rsid w:val="00FE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CBDDF1-3D54-4D9E-8379-EF23D87C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styleId="TextodoEspaoReservado">
    <w:name w:val="Placeholder Text"/>
    <w:basedOn w:val="Fontepargpadro"/>
    <w:uiPriority w:val="99"/>
    <w:semiHidden/>
    <w:rsid w:val="007A0608"/>
    <w:rPr>
      <w:color w:val="808080"/>
    </w:rPr>
  </w:style>
  <w:style w:type="table" w:styleId="Tabelacomgrade">
    <w:name w:val="Table Grid"/>
    <w:basedOn w:val="Tabelanormal"/>
    <w:uiPriority w:val="39"/>
    <w:rsid w:val="007A06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7AB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6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14072-2589-49E7-9421-C334CF8B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1350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7</cp:revision>
  <cp:lastPrinted>2017-01-12T15:06:00Z</cp:lastPrinted>
  <dcterms:created xsi:type="dcterms:W3CDTF">2017-06-22T20:02:00Z</dcterms:created>
  <dcterms:modified xsi:type="dcterms:W3CDTF">2017-08-08T12:36:00Z</dcterms:modified>
</cp:coreProperties>
</file>